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844E9A">
        <w:rPr>
          <w:rFonts w:ascii="GHEA Grapalat" w:hAnsi="GHEA Grapalat"/>
          <w:b/>
          <w:sz w:val="24"/>
          <w:szCs w:val="24"/>
        </w:rPr>
        <w:t>8</w:t>
      </w:r>
      <w:r w:rsidR="00D77557">
        <w:rPr>
          <w:rFonts w:ascii="GHEA Grapalat" w:hAnsi="GHEA Grapalat"/>
          <w:b/>
          <w:sz w:val="24"/>
          <w:szCs w:val="24"/>
        </w:rPr>
        <w:t>9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77557" w:rsidRPr="00D77557">
        <w:rPr>
          <w:rFonts w:ascii="GHEA Grapalat" w:hAnsi="GHEA Grapalat"/>
          <w:sz w:val="24"/>
          <w:szCs w:val="24"/>
          <w:lang w:val="hy-AM"/>
        </w:rPr>
        <w:t>«Էյչ Գրուպ»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77557" w:rsidRPr="00833485">
        <w:rPr>
          <w:rFonts w:ascii="GHEA Grapalat" w:hAnsi="GHEA Grapalat"/>
          <w:sz w:val="24"/>
          <w:szCs w:val="24"/>
          <w:lang w:val="hy-AM"/>
        </w:rPr>
        <w:t>«Հայկական ատոմային էլեկտրակայան»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7557" w:rsidRPr="00D77557">
        <w:rPr>
          <w:rFonts w:ascii="GHEA Grapalat" w:hAnsi="GHEA Grapalat"/>
          <w:sz w:val="24"/>
          <w:szCs w:val="24"/>
        </w:rPr>
        <w:t>ՀԱԷԿ-ԳՀԱՊՁԲ-20/18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F309A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09A">
        <w:rPr>
          <w:rFonts w:ascii="GHEA Grapalat" w:hAnsi="GHEA Grapalat"/>
          <w:sz w:val="24"/>
          <w:szCs w:val="24"/>
        </w:rPr>
        <w:t>20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0F309A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:</w:t>
      </w:r>
      <w:r w:rsidR="000F309A">
        <w:rPr>
          <w:rFonts w:ascii="GHEA Grapalat" w:hAnsi="GHEA Grapalat"/>
          <w:sz w:val="24"/>
          <w:szCs w:val="24"/>
        </w:rPr>
        <w:t>0</w:t>
      </w:r>
      <w:r w:rsidR="00D77557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0F309A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E7D93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2018-11-28T13:52:00Z</cp:lastPrinted>
  <dcterms:created xsi:type="dcterms:W3CDTF">2018-04-17T09:55:00Z</dcterms:created>
  <dcterms:modified xsi:type="dcterms:W3CDTF">2018-12-19T06:44:00Z</dcterms:modified>
</cp:coreProperties>
</file>